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9FEB">
      <w:pPr>
        <w:rPr>
          <w:rFonts w:hint="eastAsia"/>
        </w:rPr>
      </w:pPr>
    </w:p>
    <w:p w14:paraId="301F7967">
      <w:pPr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2023</w:t>
      </w:r>
      <w:r>
        <w:rPr>
          <w:rFonts w:hint="eastAsia" w:ascii="Times New Roman" w:eastAsia="方正小标宋简体"/>
          <w:sz w:val="44"/>
        </w:rPr>
        <w:t>年度开放型经济高质量发展项目扶持资金第三方审核表</w:t>
      </w:r>
    </w:p>
    <w:p w14:paraId="2B8620EB">
      <w:pPr>
        <w:jc w:val="right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金额单位：元</w:t>
      </w:r>
    </w:p>
    <w:tbl>
      <w:tblPr>
        <w:tblStyle w:val="4"/>
        <w:tblW w:w="5741" w:type="pc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645"/>
        <w:gridCol w:w="4065"/>
        <w:gridCol w:w="2100"/>
        <w:gridCol w:w="1738"/>
      </w:tblGrid>
      <w:tr w14:paraId="44BA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6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633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BE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DE9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21F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奖补金额</w:t>
            </w:r>
          </w:p>
        </w:tc>
      </w:tr>
      <w:tr w14:paraId="550B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E3CC3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A4873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CAC8B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泰州市凯华柴油发电机组有限公司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D8103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B9E41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7258</w:t>
            </w:r>
          </w:p>
        </w:tc>
      </w:tr>
      <w:tr w14:paraId="4937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BB25B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457CA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14CB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江苏春兰进出口有限公司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0128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7CD17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</w:t>
            </w:r>
          </w:p>
        </w:tc>
      </w:tr>
      <w:tr w14:paraId="6DC5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B03D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2108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A307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泰州艾斯体育用品有限公司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39286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DE4A7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5073</w:t>
            </w:r>
          </w:p>
        </w:tc>
      </w:tr>
      <w:tr w14:paraId="082A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73BED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C2119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1F2C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江苏爱索新材料科技有限公司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3121F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0E9AF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5405</w:t>
            </w:r>
          </w:p>
        </w:tc>
      </w:tr>
      <w:tr w14:paraId="739F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33DD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B8266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06863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泰州通泰动力科技有限公司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87C21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85355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4837</w:t>
            </w:r>
          </w:p>
        </w:tc>
      </w:tr>
      <w:tr w14:paraId="4051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8599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4D94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579E9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泰州隆基光伏科技有限公司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7643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8DBB4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6402</w:t>
            </w:r>
          </w:p>
        </w:tc>
      </w:tr>
      <w:tr w14:paraId="6B8B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423DF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D112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1221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江苏雪梅制冷设备有限公司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43FEF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F3E42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16588</w:t>
            </w:r>
          </w:p>
        </w:tc>
      </w:tr>
      <w:tr w14:paraId="11CAB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87B6A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1AC6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8081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江苏圆睿数码科技有限公司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0E34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E0650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5727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3BFC2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C3463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D040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江苏耀海生物制药有限公司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8159F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379C6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117990</w:t>
            </w:r>
          </w:p>
        </w:tc>
      </w:tr>
      <w:tr w14:paraId="263F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8D6B3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3B9D2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0FBF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w w:val="90"/>
                <w:kern w:val="0"/>
                <w:sz w:val="24"/>
                <w:szCs w:val="24"/>
              </w:rPr>
              <w:t>江苏泰盈科技有限公司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D1684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C2CAF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1730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32E8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3FE55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5373B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泰州市顺泽人力资源有限公司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0AF9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8B54A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7C3A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B9A57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3160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87FD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泰州市达威人力资源服务有限公司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5AB0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54A44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3D59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F2857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1AC1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F7CF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泰州市海晟人力资源有限公司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E243E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5AAB5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0031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2ABF1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34D5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915CC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泰州青之峰网络科技有限公司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BAE0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B32CF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32B7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52E38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C4196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服务外包类项目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4C6E1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泰州中外运船务有限公司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D8133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EF3F9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72FF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CC467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B861C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3B1C2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邦士医疗科技股份有限公司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6C82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4E90B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78B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0FE47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50821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DE52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江苏张驰轮毂制造有限公司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FD1B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0DBD7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30C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1095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0C5B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491B7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江苏海阳锦纶新材料有限公司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B064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C6A37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1593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C2B6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56594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文化贸易、中医药类项目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8951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泰州市美画艺术品有限公司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B48FD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EA606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2725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F5F50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9340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1513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邦士医疗科技股份有限公司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C003E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3B103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23598</w:t>
            </w:r>
          </w:p>
        </w:tc>
      </w:tr>
      <w:tr w14:paraId="3658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927C5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1DEB5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21DB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江苏扬子江医疗科技股份有限公司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16452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AD69E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</w:t>
            </w:r>
          </w:p>
        </w:tc>
      </w:tr>
      <w:tr w14:paraId="4A60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7E43E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2E03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4EE74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97CB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166E3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31464</w:t>
            </w:r>
          </w:p>
        </w:tc>
      </w:tr>
      <w:tr w14:paraId="5D0F1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C5D77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B7FB5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5D00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江苏硕世生物科技股份有限公司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AEA0A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A7019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23598</w:t>
            </w:r>
          </w:p>
        </w:tc>
      </w:tr>
      <w:tr w14:paraId="6EC2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DACC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708D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D2A90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泰州越洋医药开发有限公司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CD9D2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294F8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5238</w:t>
            </w:r>
          </w:p>
        </w:tc>
      </w:tr>
      <w:tr w14:paraId="4ABC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76DDE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CEB22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47430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江苏福佑医疗器械有限公司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BA11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47E1B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10015</w:t>
            </w:r>
          </w:p>
        </w:tc>
      </w:tr>
      <w:tr w14:paraId="1431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5B7A5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2EAE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35643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江苏耀海生物制药有限公司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91DA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FBFCC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5238</w:t>
            </w:r>
          </w:p>
        </w:tc>
      </w:tr>
      <w:tr w14:paraId="37EA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61094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4E697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F7FAF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泰州市高新非织造布有限公司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4018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BEE83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45646</w:t>
            </w:r>
          </w:p>
        </w:tc>
      </w:tr>
      <w:tr w14:paraId="7693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AF532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20C6D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B472B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江苏忠义工索具有限公司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469CB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EBC59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16829</w:t>
            </w:r>
          </w:p>
        </w:tc>
      </w:tr>
      <w:tr w14:paraId="3945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A5E1A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8C39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3F716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江苏苏骏纺织有限公司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B9E56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E55C3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23599</w:t>
            </w:r>
          </w:p>
        </w:tc>
      </w:tr>
      <w:tr w14:paraId="01AB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32D1B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6F5C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32EC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泰州万诺纺织科技有限公司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FD11F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AAF70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13888</w:t>
            </w:r>
          </w:p>
        </w:tc>
      </w:tr>
      <w:tr w14:paraId="7CAB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C3835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3FBE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2CCA7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泰州市海锋机械制造有限公司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5B99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7E089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18940</w:t>
            </w:r>
          </w:p>
        </w:tc>
      </w:tr>
      <w:tr w14:paraId="6277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787E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EE7F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B4F1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江苏江豪发电机组有限公司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9EDC8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41374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9257</w:t>
            </w:r>
          </w:p>
        </w:tc>
      </w:tr>
      <w:tr w14:paraId="66AC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0D04D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D29E9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EBEE3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江苏荣鑫通用设备有限公司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CD6E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2F55E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</w:t>
            </w:r>
          </w:p>
        </w:tc>
      </w:tr>
      <w:tr w14:paraId="0956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267C5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D8E62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CCA9E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江苏三木页岩气高压软管有限公司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901AF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90155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11806</w:t>
            </w:r>
          </w:p>
        </w:tc>
      </w:tr>
      <w:tr w14:paraId="391A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DE61A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148AB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5EAF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泰州万邦无纺业有限公司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781F7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2C6ED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12546</w:t>
            </w:r>
          </w:p>
        </w:tc>
      </w:tr>
      <w:tr w14:paraId="0FF1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658B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30D65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6694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泰瑞医用品（泰州）有限公司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9A97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01762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15732</w:t>
            </w:r>
          </w:p>
        </w:tc>
      </w:tr>
      <w:tr w14:paraId="53E1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D5031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22C63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国际展会项目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E2A1A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泰州市榕兴医疗用品股份有限公司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C7D56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81AB0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</w:t>
            </w:r>
          </w:p>
        </w:tc>
      </w:tr>
      <w:tr w14:paraId="2AE2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CB92B8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EC6A7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跨境电子商务项目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E81BA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泰州润元机电科技发展有限公司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A3438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48F8A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51CE4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C9F8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0CAA5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利用外资提质增效奖励项目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FC5C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蓝思精密（泰州）有限公司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70268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2BDA1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1000000</w:t>
            </w:r>
          </w:p>
        </w:tc>
      </w:tr>
      <w:tr w14:paraId="77E2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C94CC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2CCD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0322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双登集团股份有限公司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D09F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8E19E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20330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0268F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937F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F4A2A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872B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1E885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26386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A42ECB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D7D7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513B3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大秦新能源科技（泰州）有限公司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75C4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96FE0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152B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7725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B176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B438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泰州市万鑫钨钼制品有限公司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3CC43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096A1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0F5B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5DF1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337B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73E51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泰州鑫宇精工股份有限公司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9D386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1EE1D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380C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C10C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135DD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56132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江苏曙光华阳钻具有限公司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6DA45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EDD2A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78660</w:t>
            </w:r>
          </w:p>
        </w:tc>
      </w:tr>
      <w:tr w14:paraId="6A8B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20E62B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48BF4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4D4D0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泰州星云动力有限公司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6D792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B1933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4526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98109F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6BAED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高新技术企业一般贸易出口项目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C07F5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江苏曙光能源装备有限公司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4146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01F0B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793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E65CA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8D884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9AB67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泰州威士力工具科技有限公司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B2F7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3F4BA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4719</w:t>
            </w:r>
          </w:p>
        </w:tc>
      </w:tr>
      <w:tr w14:paraId="2B722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7B57A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4228E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8A99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江苏和美五金制造有限公司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A5C1C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63945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6282</w:t>
            </w:r>
          </w:p>
        </w:tc>
      </w:tr>
      <w:tr w14:paraId="0515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E7129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CF3F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AA835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泰州市中盛机电有限公司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88560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9D4B9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13512</w:t>
            </w:r>
          </w:p>
        </w:tc>
      </w:tr>
      <w:tr w14:paraId="1F26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0BB8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B7595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8AC46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泰州中来光电科技有限公司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119E7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4B99A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56753</w:t>
            </w:r>
          </w:p>
        </w:tc>
      </w:tr>
      <w:tr w14:paraId="53E5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6D413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FCFE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4374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泰州市中盛玻纤制品有限公司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80393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71547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30358</w:t>
            </w:r>
          </w:p>
        </w:tc>
      </w:tr>
      <w:tr w14:paraId="22B2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2067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EADB4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574A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泰州市龙达亚麻纺织有限责任公司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433F9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02D95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13136</w:t>
            </w:r>
          </w:p>
        </w:tc>
      </w:tr>
      <w:tr w14:paraId="2759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4177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CD7C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48C14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大秦新能源科技（泰州）有限公司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6522D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979D4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23598</w:t>
            </w:r>
          </w:p>
        </w:tc>
      </w:tr>
      <w:tr w14:paraId="6A4D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B44C3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D401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FF8A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江苏曙光华阳钻具有限公司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E23B3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B898E1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21710</w:t>
            </w:r>
          </w:p>
        </w:tc>
      </w:tr>
      <w:tr w14:paraId="3F1B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A61FC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E528B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1FBEC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泰州晶优新能源有限公司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63AF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69735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15732</w:t>
            </w:r>
          </w:p>
        </w:tc>
      </w:tr>
      <w:tr w14:paraId="0B9E8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C055D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84EAB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08D01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江苏华飞合金材料科技有限公司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1A2E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94EDF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15732</w:t>
            </w:r>
          </w:p>
        </w:tc>
      </w:tr>
      <w:tr w14:paraId="2058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ECEC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EC55F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E1006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江苏远望仪器集团有限公司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166ED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CD379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9465</w:t>
            </w:r>
          </w:p>
        </w:tc>
      </w:tr>
      <w:tr w14:paraId="4DE7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8B37A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06AE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参加国家、省、市组织的国际展会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0BB0F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泰州市法斯特进出口有限公司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285F9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B9CFF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29300</w:t>
            </w:r>
          </w:p>
        </w:tc>
      </w:tr>
      <w:tr w14:paraId="3F78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7B13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8D673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公平贸易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13027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柏纬（泰州）铁工有限公司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EC998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3B1C02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200000</w:t>
            </w:r>
          </w:p>
        </w:tc>
      </w:tr>
      <w:tr w14:paraId="51FA2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85E64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BB3A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从事国际产能合作和装备制造的境外投资项目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7964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泰州市华丽新材料有限公司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F6523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BBFB2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200000</w:t>
            </w:r>
          </w:p>
        </w:tc>
      </w:tr>
      <w:tr w14:paraId="513E0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E00F4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126F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程序性申报小计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B12D9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5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EF0EB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3321938</w:t>
            </w:r>
            <w:bookmarkEnd w:id="0"/>
          </w:p>
        </w:tc>
      </w:tr>
      <w:tr w14:paraId="73697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733E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7C4A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DB886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双登集团股份有限公司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6A94E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993EB5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33EB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82833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7C55E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665D2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6579E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CBC27B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A73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77D48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3E715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FC1C1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江苏罡阳股份有限公司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A7EAD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6839F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13A3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41C5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372FF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F67CE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泰州中来光电科技有限公司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32AE5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7C49BA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528E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3D53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40D3B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D79F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五行科技股份有限公司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6A2C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DCA75C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081F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88C3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1810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144E4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海阳科技股份有限公司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5DDA0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71090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C30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AD65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5E543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97E1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江苏硕世生物科技股份有限公司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0217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AC160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35FA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1F6E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FF81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17048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中裕软管科技股份有限公司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6CCF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9CD0C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22A6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F7F6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0C250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6414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泰州市华丽新材料有限公司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A2B2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4DE2FE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2BFF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F717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B231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07A92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泰州海达塑胶包装有限公司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2C60A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7E1CC4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52F05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18F92B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4CCF0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4D541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江苏林海动力机械集团有限公司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EC0C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海陵区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FC310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31735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2C057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11AA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58C9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泰州捷锋帽业有限公司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53E88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9656E6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5ACF1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FD9610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EC40C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免申报（国家、省级国际知名品牌企业或重点文化出口企业）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39F8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泰州润元机电科技发展有限公司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4D11B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高新区（高港区）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9F0279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39330</w:t>
            </w:r>
          </w:p>
        </w:tc>
      </w:tr>
      <w:tr w14:paraId="6495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08BE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A6F26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免申报（开放区提档升级、争先进位项目）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57B0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姜堰经济开发区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7E8A5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姜堰区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DB44BD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27531</w:t>
            </w:r>
          </w:p>
        </w:tc>
      </w:tr>
      <w:tr w14:paraId="62AB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3FB8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8B58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免申报项目小计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2C72D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B3FE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BD82E3"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538821</w:t>
            </w:r>
          </w:p>
        </w:tc>
      </w:tr>
    </w:tbl>
    <w:p w14:paraId="5F75F8AA">
      <w:r>
        <w:rPr>
          <w:rFonts w:hint="eastAsia"/>
        </w:rPr>
        <w:tab/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29A3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8814F73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3YmYwYTFiNjlkM2E3YWI2Njk1OGUyZDczNjZjYzQifQ=="/>
  </w:docVars>
  <w:rsids>
    <w:rsidRoot w:val="0077446A"/>
    <w:rsid w:val="00284670"/>
    <w:rsid w:val="003A5247"/>
    <w:rsid w:val="0077446A"/>
    <w:rsid w:val="035039B1"/>
    <w:rsid w:val="1908634D"/>
    <w:rsid w:val="32515001"/>
    <w:rsid w:val="33B804D1"/>
    <w:rsid w:val="5E5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61"/>
    <w:basedOn w:val="5"/>
    <w:uiPriority w:val="0"/>
    <w:rPr>
      <w:rFonts w:hint="eastAsia" w:ascii="方正仿宋_GBK" w:eastAsia="方正仿宋_GBK"/>
      <w:color w:val="FF0000"/>
      <w:sz w:val="20"/>
      <w:szCs w:val="20"/>
      <w:u w:val="none"/>
    </w:rPr>
  </w:style>
  <w:style w:type="character" w:customStyle="1" w:styleId="9">
    <w:name w:val="font101"/>
    <w:basedOn w:val="5"/>
    <w:uiPriority w:val="0"/>
    <w:rPr>
      <w:rFonts w:hint="eastAsia" w:ascii="方正仿宋_GBK" w:eastAsia="方正仿宋_GBK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2571</Words>
  <Characters>3056</Characters>
  <Lines>55</Lines>
  <Paragraphs>15</Paragraphs>
  <TotalTime>3</TotalTime>
  <ScaleCrop>false</ScaleCrop>
  <LinksUpToDate>false</LinksUpToDate>
  <CharactersWithSpaces>3057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2024-09-06T08:20:00Z</dcterms:created>
  <dc:creator>PC</dc:creator>
  <cp:lastModifiedBy>你的名字</cp:lastModifiedBy>
  <dcterms:modified xsi:type="dcterms:W3CDTF">2024-09-06T09:12:47Z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6D196EE2A4174DF09C12623AFE581D78_12</vt:lpwstr>
  </property>
</Properties>
</file>